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附件1</w:t>
      </w:r>
    </w:p>
    <w:p>
      <w:pPr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西南大学第二届优秀研究生导学团队</w:t>
      </w:r>
    </w:p>
    <w:p>
      <w:pPr>
        <w:widowControl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推荐表</w:t>
      </w:r>
    </w:p>
    <w:p>
      <w:pPr>
        <w:spacing w:line="360" w:lineRule="auto"/>
        <w:rPr>
          <w:rFonts w:ascii="仿宋_GB2312" w:hAnsi="宋体" w:eastAsia="仿宋_GB2312"/>
          <w:sz w:val="44"/>
          <w:szCs w:val="4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napToGrid w:val="0"/>
        <w:spacing w:line="480" w:lineRule="auto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二级培养单位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        </w:t>
      </w:r>
    </w:p>
    <w:p>
      <w:pPr>
        <w:snapToGrid w:val="0"/>
        <w:spacing w:line="480" w:lineRule="auto"/>
        <w:ind w:firstLine="640" w:firstLineChars="200"/>
        <w:rPr>
          <w:rFonts w:ascii="仿宋_GB2312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申报团队名称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        </w:t>
      </w:r>
    </w:p>
    <w:p>
      <w:pPr>
        <w:snapToGrid w:val="0"/>
        <w:spacing w:line="480" w:lineRule="auto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申报团队负责人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      </w:t>
      </w:r>
    </w:p>
    <w:p>
      <w:pPr>
        <w:tabs>
          <w:tab w:val="center" w:pos="4422"/>
        </w:tabs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sz w:val="32"/>
          <w:szCs w:val="24"/>
        </w:rPr>
        <w:t xml:space="preserve">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填  表  日  期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      </w:t>
      </w:r>
    </w:p>
    <w:p>
      <w:pPr>
        <w:tabs>
          <w:tab w:val="center" w:pos="4422"/>
        </w:tabs>
        <w:jc w:val="left"/>
        <w:rPr>
          <w:rFonts w:ascii="仿宋_GB2312" w:hAnsi="Times New Roman" w:eastAsia="仿宋_GB2312" w:cs="Times New Roman"/>
          <w:b/>
          <w:sz w:val="32"/>
          <w:szCs w:val="24"/>
        </w:rPr>
      </w:pPr>
    </w:p>
    <w:p>
      <w:pPr>
        <w:tabs>
          <w:tab w:val="center" w:pos="4422"/>
        </w:tabs>
        <w:jc w:val="left"/>
        <w:rPr>
          <w:rFonts w:ascii="仿宋_GB2312" w:hAnsi="Times New Roman" w:eastAsia="仿宋_GB2312" w:cs="Times New Roman"/>
          <w:b/>
          <w:sz w:val="32"/>
          <w:szCs w:val="24"/>
        </w:rPr>
      </w:pPr>
    </w:p>
    <w:p>
      <w:pPr>
        <w:tabs>
          <w:tab w:val="left" w:pos="1178"/>
          <w:tab w:val="center" w:pos="4422"/>
        </w:tabs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党委研究生工作部 研究生院 制表</w:t>
      </w:r>
    </w:p>
    <w:p>
      <w:pPr>
        <w:spacing w:line="54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24"/>
          <w:szCs w:val="28"/>
        </w:rPr>
        <w:br w:type="page"/>
      </w: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填表说明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一、封面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“申报团队负责人”一栏需填写导师或导师组负责人姓名。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二、推荐表中“导学团队名称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一栏需申报团队自拟，可以是导师姓名，也可另外取名，总字数不超过10字。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三、推荐表中“党员占总人数比例”一栏需填写团队中研究生党员占研究生总人数的比例。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四、推荐表中“团队组成情况”一栏需填写团队中具体人数（如：1，2，3），无则填写数字“0”。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五、红色字体部分为填写说明，填写时请删除红色字体。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六、本表采用A4纸双面打印。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  </w:t>
      </w:r>
      <w:r>
        <w:rPr>
          <w:rFonts w:ascii="Times New Roman" w:hAnsi="Times New Roman" w:eastAsia="宋体" w:cs="Times New Roman"/>
          <w:sz w:val="24"/>
          <w:szCs w:val="28"/>
        </w:rPr>
        <w:br w:type="page"/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西南大学第二届优秀研究生导学团队推荐表</w:t>
      </w:r>
    </w:p>
    <w:p>
      <w:pPr>
        <w:spacing w:line="54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</w:t>
      </w: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407"/>
        <w:gridCol w:w="276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导学团队名称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导师（组）负责人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ind w:firstLine="426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团队学生联系人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学生联系人联系方式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931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团队组成情况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导师（组）人数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教授（ ）人，副教授（ ）人，其他（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93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研究生人数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widowControl/>
              <w:ind w:left="72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博士生（  ）人，硕士生（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学生党员人数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党员占总人数比例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209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一、团队育人经验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7" w:hRule="exac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  <w:t>（育人经验数量不超过五条，每条不超过30字。）</w:t>
            </w: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二、团队文化建设情况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9" w:hRule="exac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  <w:t>详细说明团队文化建设情况（300字左右），内容应突出立德树人具体举措、团队互动机制、团队分工等，可举例说明。</w:t>
            </w: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6" w:hRule="atLeast"/>
        </w:trPr>
        <w:tc>
          <w:tcPr>
            <w:tcW w:w="9209" w:type="dxa"/>
            <w:gridSpan w:val="4"/>
          </w:tcPr>
          <w:tbl>
            <w:tblPr>
              <w:tblStyle w:val="7"/>
              <w:tblpPr w:leftFromText="180" w:rightFromText="180" w:vertAnchor="text" w:horzAnchor="page" w:tblpXSpec="center" w:tblpY="-7156"/>
              <w:tblOverlap w:val="never"/>
              <w:tblW w:w="94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4"/>
              <w:gridCol w:w="1395"/>
              <w:gridCol w:w="1035"/>
              <w:gridCol w:w="840"/>
              <w:gridCol w:w="1890"/>
              <w:gridCol w:w="3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  <w:jc w:val="center"/>
              </w:trPr>
              <w:tc>
                <w:tcPr>
                  <w:tcW w:w="9429" w:type="dxa"/>
                  <w:gridSpan w:val="6"/>
                </w:tcPr>
                <w:p>
                  <w:pPr>
                    <w:widowControl/>
                    <w:spacing w:line="540" w:lineRule="exact"/>
                    <w:jc w:val="left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kern w:val="0"/>
                      <w:sz w:val="28"/>
                      <w:szCs w:val="28"/>
                    </w:rPr>
                    <w:t>三、团队内研究生担任社会工作情况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学生</w:t>
                  </w:r>
                </w:p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任职起止时间</w:t>
                  </w: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担任职务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21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.9-20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22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XX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研究生会副主席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6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6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1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49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1.只需填写团队内研究生最具有代表性的社会工作情况，总数不超过十项。</w:t>
            </w: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四、团队内研究生主要科研成果</w:t>
            </w:r>
            <w:r>
              <w:rPr>
                <w:rFonts w:ascii="方正仿宋_GBK" w:hAnsi="方正仿宋_GBK" w:cs="方正仿宋_GBK"/>
                <w:color w:val="FF0000"/>
                <w:sz w:val="24"/>
                <w:szCs w:val="24"/>
              </w:rPr>
              <w:t>（根据实际情况，可增减表格行数）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2" w:hRule="atLeast"/>
        </w:trPr>
        <w:tc>
          <w:tcPr>
            <w:tcW w:w="9209" w:type="dxa"/>
            <w:gridSpan w:val="4"/>
          </w:tcPr>
          <w:p>
            <w:pPr>
              <w:spacing w:line="360" w:lineRule="exact"/>
              <w:ind w:firstLine="240" w:firstLineChars="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成果奖励  项，其中国家级  项，省部级  项</w:t>
            </w:r>
          </w:p>
          <w:tbl>
            <w:tblPr>
              <w:tblStyle w:val="6"/>
              <w:tblW w:w="904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1"/>
              <w:gridCol w:w="1050"/>
              <w:gridCol w:w="810"/>
              <w:gridCol w:w="2715"/>
              <w:gridCol w:w="1859"/>
              <w:gridCol w:w="13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  <w:jc w:val="center"/>
              </w:trPr>
              <w:tc>
                <w:tcPr>
                  <w:tcW w:w="1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学生类别</w:t>
                  </w:r>
                </w:p>
              </w:tc>
              <w:tc>
                <w:tcPr>
                  <w:tcW w:w="2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成果奖励</w:t>
                  </w:r>
                </w:p>
              </w:tc>
              <w:tc>
                <w:tcPr>
                  <w:tcW w:w="18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授予时间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2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  <w:t>重庆市自然科学一等奖</w:t>
                  </w:r>
                </w:p>
              </w:tc>
              <w:tc>
                <w:tcPr>
                  <w:tcW w:w="18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  <w:t>重庆市教委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21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.9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6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核心期刊发表论文  篇，其中五大检索收录  篇</w:t>
            </w:r>
          </w:p>
          <w:tbl>
            <w:tblPr>
              <w:tblStyle w:val="6"/>
              <w:tblW w:w="903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1"/>
              <w:gridCol w:w="1005"/>
              <w:gridCol w:w="930"/>
              <w:gridCol w:w="1575"/>
              <w:gridCol w:w="2475"/>
              <w:gridCol w:w="765"/>
              <w:gridCol w:w="106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学生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期刊名称</w:t>
                  </w:r>
                </w:p>
              </w:tc>
              <w:tc>
                <w:tcPr>
                  <w:tcW w:w="24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论文名称</w:t>
                  </w:r>
                </w:p>
              </w:tc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作者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排序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发表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时间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《XX刊物》</w:t>
                  </w:r>
                </w:p>
              </w:tc>
              <w:tc>
                <w:tcPr>
                  <w:tcW w:w="24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《XXXX》</w:t>
                  </w:r>
                </w:p>
              </w:tc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2/3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21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.9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60" w:lineRule="exact"/>
              <w:ind w:firstLine="240" w:firstLineChars="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授权专利  项</w:t>
            </w:r>
          </w:p>
          <w:tbl>
            <w:tblPr>
              <w:tblStyle w:val="6"/>
              <w:tblW w:w="903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4"/>
              <w:gridCol w:w="1004"/>
              <w:gridCol w:w="992"/>
              <w:gridCol w:w="3935"/>
              <w:gridCol w:w="1005"/>
              <w:gridCol w:w="106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学生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3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专利权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人排序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授权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时间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3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sz w:val="24"/>
                      <w:szCs w:val="24"/>
                    </w:rPr>
                    <w:t>三维指力传感器及信息获取办法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2/5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21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.9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1.只需填写团队内研究生所获最高水平的科研成果，总数不超过十项；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2.若团队内研究生科研成果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的实际情况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与以上三个表格不一致，可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对表格做相应的增减；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3.“团队内研究生主要科研成果”只能在本页内填写，不得跨页填写。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2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五、团队内研究生参与社会实践情况</w:t>
            </w:r>
          </w:p>
          <w:tbl>
            <w:tblPr>
              <w:tblStyle w:val="7"/>
              <w:tblpPr w:leftFromText="180" w:rightFromText="180" w:vertAnchor="text" w:horzAnchor="page" w:tblpXSpec="center" w:tblpY="127"/>
              <w:tblOverlap w:val="never"/>
              <w:tblW w:w="9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5"/>
              <w:gridCol w:w="908"/>
              <w:gridCol w:w="1134"/>
              <w:gridCol w:w="992"/>
              <w:gridCol w:w="2126"/>
              <w:gridCol w:w="2127"/>
              <w:gridCol w:w="1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2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学生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实践起止时间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实践地点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实践内容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20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2020</w:t>
                  </w:r>
                  <w:r>
                    <w:rPr>
                      <w:rFonts w:hint="eastAsia"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hint="eastAsia"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.1-20</w:t>
                  </w:r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.10.1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四川珙县XX单位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  <w:t>挂职锻炼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7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1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1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6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1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6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6" w:hRule="atLeast"/>
                <w:jc w:val="center"/>
              </w:trPr>
              <w:tc>
                <w:tcPr>
                  <w:tcW w:w="505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Times New Roman" w:hAnsi="Times New Roman" w:eastAsia="仿宋_GB2312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备注：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只需填写团队内研究生最具有代表性的社会实践情况，总数不超过十项。</w:t>
            </w:r>
          </w:p>
          <w:p>
            <w:pPr>
              <w:widowControl/>
              <w:spacing w:line="400" w:lineRule="exact"/>
              <w:ind w:left="480"/>
              <w:jc w:val="left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六、团队内研究生获得奖学金及荣誉情况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2" w:hRule="atLeast"/>
        </w:trPr>
        <w:tc>
          <w:tcPr>
            <w:tcW w:w="9209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荣誉奖励  项，其中校级   项，国家级  项，省部级  项</w:t>
            </w:r>
          </w:p>
          <w:tbl>
            <w:tblPr>
              <w:tblStyle w:val="6"/>
              <w:tblpPr w:leftFromText="180" w:rightFromText="180" w:vertAnchor="text" w:horzAnchor="page" w:tblpX="4" w:tblpY="176"/>
              <w:tblOverlap w:val="never"/>
              <w:tblW w:w="92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9"/>
              <w:gridCol w:w="1155"/>
              <w:gridCol w:w="1050"/>
              <w:gridCol w:w="2277"/>
              <w:gridCol w:w="2857"/>
              <w:gridCol w:w="1387"/>
            </w:tblGrid>
            <w:tr>
              <w:trPr>
                <w:trHeight w:val="850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荣誉奖励</w:t>
                  </w: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授予时间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国家奖学金</w:t>
                  </w: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教育委员会</w:t>
                  </w: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21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</w:rPr>
                    <w:t>.10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9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5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7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7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6" w:hRule="atLeast"/>
              </w:trPr>
              <w:tc>
                <w:tcPr>
                  <w:tcW w:w="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只需填写团队内研究生所获最高水平的荣誉，总数不超过十项。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七、培养单位意见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行政负责人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5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                              盖章：</w:t>
            </w:r>
          </w:p>
          <w:p>
            <w:pPr>
              <w:widowControl/>
              <w:spacing w:line="540" w:lineRule="exact"/>
              <w:ind w:right="2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 月   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八、培养单位所在二级党组织意见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</w:t>
            </w:r>
          </w:p>
          <w:p>
            <w:pPr>
              <w:widowControl/>
              <w:spacing w:line="540" w:lineRule="exact"/>
              <w:ind w:right="960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right="96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right="960" w:firstLine="4480" w:firstLineChars="16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二级党组织书记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5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                               盖章：</w:t>
            </w:r>
          </w:p>
          <w:p>
            <w:pPr>
              <w:widowControl/>
              <w:spacing w:line="540" w:lineRule="exact"/>
              <w:ind w:right="24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年 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九、学校意见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209" w:type="dxa"/>
            <w:gridSpan w:val="4"/>
          </w:tcPr>
          <w:p>
            <w:pPr>
              <w:widowControl/>
              <w:spacing w:line="540" w:lineRule="exact"/>
              <w:ind w:firstLine="5600" w:firstLineChars="20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firstLine="6720" w:firstLineChars="240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5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                               盖章：</w:t>
            </w:r>
          </w:p>
          <w:p>
            <w:pPr>
              <w:widowControl/>
              <w:spacing w:line="540" w:lineRule="exact"/>
              <w:ind w:right="240" w:firstLine="7000" w:firstLineChars="25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2191"/>
        </w:tabs>
        <w:jc w:val="left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992" w:gutter="0"/>
      <w:pgNumType w:fmt="numberInDash" w:start="1"/>
      <w:cols w:space="425" w:num="1"/>
      <w:titlePg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2581910</wp:posOffset>
              </wp:positionH>
              <wp:positionV relativeFrom="paragraph">
                <wp:posOffset>-178435</wp:posOffset>
              </wp:positionV>
              <wp:extent cx="345440" cy="3810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439" cy="381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03.3pt;margin-top:-14.05pt;height:30pt;width:27.2pt;mso-position-horizontal-relative:margin;z-index:251660288;mso-width-relative:page;mso-height-relative:page;" filled="f" stroked="f" coordsize="21600,21600" o:gfxdata="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krmEtsAAAAKAQAADwAAAAAAAAABACAA&#10;AAAiAAAAZHJzL2Rvd25yZXYueG1sUEsBAhQAFAAAAAgAh07iQMAaAOrRAQAAkgMAAA4AAAAAAAAA&#10;AQAgAAAAK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西南大学第二届优秀研究生导学团队推荐表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03425"/>
    <w:multiLevelType w:val="multilevel"/>
    <w:tmpl w:val="3F00342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0C0139"/>
    <w:multiLevelType w:val="singleLevel"/>
    <w:tmpl w:val="420C0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GZjOGMyMzVlZDk2ZWUxMDAzNGY2YjlmNzJmZjAifQ=="/>
  </w:docVars>
  <w:rsids>
    <w:rsidRoot w:val="00F570F4"/>
    <w:rsid w:val="00086F60"/>
    <w:rsid w:val="000E1D1E"/>
    <w:rsid w:val="00485AB1"/>
    <w:rsid w:val="005F3EBD"/>
    <w:rsid w:val="00724EC7"/>
    <w:rsid w:val="008A438E"/>
    <w:rsid w:val="00901ECE"/>
    <w:rsid w:val="009428F5"/>
    <w:rsid w:val="009A4FBB"/>
    <w:rsid w:val="00A947E6"/>
    <w:rsid w:val="00CB588C"/>
    <w:rsid w:val="00F570F4"/>
    <w:rsid w:val="051129C0"/>
    <w:rsid w:val="0FD727BB"/>
    <w:rsid w:val="10CF1AA3"/>
    <w:rsid w:val="15F8520D"/>
    <w:rsid w:val="22027563"/>
    <w:rsid w:val="25FD6120"/>
    <w:rsid w:val="38AF6208"/>
    <w:rsid w:val="3D6F6EDE"/>
    <w:rsid w:val="72266B8C"/>
    <w:rsid w:val="7FD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qFormat/>
    <w:uiPriority w:val="99"/>
    <w:pPr>
      <w:snapToGrid w:val="0"/>
      <w:jc w:val="left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5">
    <w:name w:val="footnote text"/>
    <w:basedOn w:val="1"/>
    <w:link w:val="13"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ndnote reference"/>
    <w:basedOn w:val="8"/>
    <w:qFormat/>
    <w:uiPriority w:val="99"/>
    <w:rPr>
      <w:vertAlign w:val="superscript"/>
    </w:rPr>
  </w:style>
  <w:style w:type="character" w:styleId="10">
    <w:name w:val="footnote reference"/>
    <w:basedOn w:val="8"/>
    <w:qFormat/>
    <w:uiPriority w:val="99"/>
    <w:rPr>
      <w:vertAlign w:val="superscript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脚注文本 字符"/>
    <w:basedOn w:val="8"/>
    <w:link w:val="5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尾注文本 字符"/>
    <w:basedOn w:val="8"/>
    <w:link w:val="2"/>
    <w:qFormat/>
    <w:uiPriority w:val="99"/>
    <w:rPr>
      <w:rFonts w:ascii="等线" w:hAnsi="等线" w:eastAsia="等线" w:cs="宋体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DECFF-0525-42C2-9DD9-146004434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1171</Words>
  <Characters>1265</Characters>
  <Lines>15</Lines>
  <Paragraphs>4</Paragraphs>
  <TotalTime>39</TotalTime>
  <ScaleCrop>false</ScaleCrop>
  <LinksUpToDate>false</LinksUpToDate>
  <CharactersWithSpaces>1702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2019-04-23T03:40:00Z</dcterms:created>
  <dc:creator>59559</dc:creator>
  <cp:lastModifiedBy>答案是唯一</cp:lastModifiedBy>
  <dcterms:modified xsi:type="dcterms:W3CDTF">2022-07-06T01:21:40Z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9067E6B3F9D74DDD811030C8DFBB6A08</vt:lpwstr>
  </property>
</Properties>
</file>