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940"/>
        <w:gridCol w:w="960"/>
        <w:gridCol w:w="860"/>
        <w:gridCol w:w="820"/>
        <w:gridCol w:w="1140"/>
        <w:gridCol w:w="820"/>
        <w:gridCol w:w="760"/>
        <w:gridCol w:w="760"/>
        <w:gridCol w:w="880"/>
        <w:gridCol w:w="820"/>
        <w:gridCol w:w="1080"/>
        <w:gridCol w:w="1000"/>
        <w:gridCol w:w="1000"/>
        <w:gridCol w:w="9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附件2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bookmarkStart w:id="3" w:name="_GoBack"/>
            <w:bookmarkEnd w:id="3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44"/>
                <w:szCs w:val="44"/>
              </w:rPr>
            </w:pPr>
            <w:bookmarkStart w:id="0" w:name="RANGE!A2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44"/>
                <w:szCs w:val="44"/>
                <w:lang w:bidi="ar"/>
              </w:rPr>
              <w:t>第十三届“高校辅导员年度人物”暨2021年“最美高校辅导员”推选汇总表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1" w:name="RANGE!A3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  <w:bookmarkEnd w:id="1"/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是否往届年度人物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是否毕业班辅导员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连续担任辅导员时间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>所带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bidi="ar"/>
              </w:rPr>
              <w:t>学生数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单位：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（单位盖章）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填表时间：      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年   月   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2" w:name="RANGE!A1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本地区共有高校：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Style w:val="7"/>
                <w:rFonts w:hint="eastAsia" w:ascii="仿宋_GB2312" w:hAnsi="仿宋_GB2312" w:eastAsia="仿宋_GB2312" w:cs="仿宋_GB2312"/>
                <w:lang w:bidi="ar"/>
              </w:rPr>
              <w:t>（含部属高校、部省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bidi="ar"/>
              </w:rPr>
              <w:t>合建高校）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上报人数：  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720" w:hanging="720" w:hangingChars="3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lang w:bidi="ar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填报人：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联系方式：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</w:tbl>
    <w:p>
      <w:pPr>
        <w:spacing w:line="540" w:lineRule="exact"/>
        <w:ind w:firstLine="600" w:firstLineChars="200"/>
        <w:jc w:val="righ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A2FFC"/>
    <w:rsid w:val="612A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91"/>
    <w:basedOn w:val="4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6">
    <w:name w:val="font6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71"/>
    <w:basedOn w:val="4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区地方志办公室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1998-01-02T01:40:00Z</dcterms:created>
  <dc:creator>Administrator</dc:creator>
  <cp:lastModifiedBy>Administrator</cp:lastModifiedBy>
  <dcterms:modified xsi:type="dcterms:W3CDTF">1998-01-02T01:42:00Z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